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A11D47" w:rsidRDefault="006251D5" w:rsidP="00A344D8">
      <w:pPr>
        <w:rPr>
          <w:sz w:val="28"/>
          <w:szCs w:val="28"/>
        </w:rPr>
      </w:pPr>
      <w:r w:rsidRPr="00A11D47">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38735</wp:posOffset>
            </wp:positionH>
            <wp:positionV relativeFrom="paragraph">
              <wp:posOffset>12065</wp:posOffset>
            </wp:positionV>
            <wp:extent cx="2115185" cy="701675"/>
            <wp:effectExtent l="0" t="0" r="0" b="3175"/>
            <wp:wrapTight wrapText="bothSides">
              <wp:wrapPolygon edited="0">
                <wp:start x="2918" y="0"/>
                <wp:lineTo x="0" y="2932"/>
                <wp:lineTo x="0" y="11729"/>
                <wp:lineTo x="2529" y="21111"/>
                <wp:lineTo x="2918" y="21111"/>
                <wp:lineTo x="4085" y="21111"/>
                <wp:lineTo x="4474" y="21111"/>
                <wp:lineTo x="5058" y="18766"/>
                <wp:lineTo x="21399" y="16420"/>
                <wp:lineTo x="21399" y="9383"/>
                <wp:lineTo x="15563" y="9383"/>
                <wp:lineTo x="4085" y="0"/>
                <wp:lineTo x="2918"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518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A11D47" w:rsidRDefault="006251D5" w:rsidP="00A344D8">
      <w:pPr>
        <w:rPr>
          <w:sz w:val="28"/>
          <w:szCs w:val="28"/>
        </w:rPr>
      </w:pPr>
    </w:p>
    <w:p w:rsidR="006251D5" w:rsidRPr="00A11D47" w:rsidRDefault="001D5E3B" w:rsidP="006251D5">
      <w:pPr>
        <w:jc w:val="right"/>
        <w:rPr>
          <w:sz w:val="28"/>
          <w:szCs w:val="28"/>
        </w:rPr>
      </w:pPr>
      <w:r w:rsidRPr="00A11D47">
        <w:rPr>
          <w:sz w:val="28"/>
          <w:szCs w:val="28"/>
        </w:rPr>
        <w:t>0</w:t>
      </w:r>
      <w:r w:rsidR="008077BA">
        <w:rPr>
          <w:sz w:val="28"/>
          <w:szCs w:val="28"/>
        </w:rPr>
        <w:t>5</w:t>
      </w:r>
      <w:r w:rsidR="006251D5" w:rsidRPr="00A11D47">
        <w:rPr>
          <w:sz w:val="28"/>
          <w:szCs w:val="28"/>
        </w:rPr>
        <w:t>.</w:t>
      </w:r>
      <w:r w:rsidR="005E6447" w:rsidRPr="00A11D47">
        <w:rPr>
          <w:sz w:val="28"/>
          <w:szCs w:val="28"/>
        </w:rPr>
        <w:t>0</w:t>
      </w:r>
      <w:r w:rsidRPr="00A11D47">
        <w:rPr>
          <w:sz w:val="28"/>
          <w:szCs w:val="28"/>
        </w:rPr>
        <w:t>8</w:t>
      </w:r>
      <w:r w:rsidR="006251D5" w:rsidRPr="00A11D47">
        <w:rPr>
          <w:sz w:val="28"/>
          <w:szCs w:val="28"/>
        </w:rPr>
        <w:t>.202</w:t>
      </w:r>
      <w:r w:rsidR="00604EFB">
        <w:rPr>
          <w:sz w:val="28"/>
          <w:szCs w:val="28"/>
        </w:rPr>
        <w:t>4</w:t>
      </w:r>
    </w:p>
    <w:p w:rsidR="006251D5" w:rsidRDefault="006251D5" w:rsidP="00A344D8">
      <w:pPr>
        <w:rPr>
          <w:sz w:val="28"/>
          <w:szCs w:val="28"/>
        </w:rPr>
      </w:pPr>
    </w:p>
    <w:p w:rsidR="00A11D47" w:rsidRPr="00A11D47" w:rsidRDefault="00A11D47" w:rsidP="00A344D8">
      <w:pPr>
        <w:rPr>
          <w:sz w:val="28"/>
          <w:szCs w:val="28"/>
        </w:rPr>
      </w:pPr>
    </w:p>
    <w:p w:rsidR="008077BA" w:rsidRDefault="00874ABA" w:rsidP="00017FF5">
      <w:pPr>
        <w:jc w:val="center"/>
        <w:rPr>
          <w:b/>
          <w:color w:val="0070C0"/>
          <w:sz w:val="28"/>
          <w:szCs w:val="28"/>
        </w:rPr>
      </w:pPr>
      <w:r w:rsidRPr="00874ABA">
        <w:rPr>
          <w:b/>
          <w:color w:val="0070C0"/>
          <w:sz w:val="28"/>
          <w:szCs w:val="28"/>
        </w:rPr>
        <w:t xml:space="preserve">Можно ли покупать земельные участки без </w:t>
      </w:r>
      <w:r w:rsidR="007964CA">
        <w:rPr>
          <w:b/>
          <w:color w:val="0070C0"/>
          <w:sz w:val="28"/>
          <w:szCs w:val="28"/>
        </w:rPr>
        <w:t>межевания</w:t>
      </w:r>
      <w:r w:rsidRPr="00874ABA">
        <w:rPr>
          <w:b/>
          <w:color w:val="0070C0"/>
          <w:sz w:val="28"/>
          <w:szCs w:val="28"/>
        </w:rPr>
        <w:t>?</w:t>
      </w:r>
    </w:p>
    <w:p w:rsidR="00874ABA" w:rsidRPr="00A11D47" w:rsidRDefault="00874ABA" w:rsidP="00017FF5">
      <w:pPr>
        <w:jc w:val="center"/>
        <w:rPr>
          <w:b/>
          <w:color w:val="0070C0"/>
          <w:sz w:val="28"/>
          <w:szCs w:val="28"/>
        </w:rPr>
      </w:pPr>
    </w:p>
    <w:p w:rsidR="008077BA" w:rsidRDefault="008077BA" w:rsidP="001C6DD8">
      <w:pPr>
        <w:ind w:firstLine="709"/>
        <w:jc w:val="both"/>
        <w:rPr>
          <w:b/>
          <w:sz w:val="28"/>
          <w:szCs w:val="28"/>
        </w:rPr>
      </w:pPr>
      <w:r w:rsidRPr="008077BA">
        <w:rPr>
          <w:b/>
          <w:sz w:val="28"/>
          <w:szCs w:val="28"/>
        </w:rPr>
        <w:t>Управление Росреестра по Челябинской области продолжает рубрику «Вопрос-ответ». Она выпускается на основе подборок реальных обращений граждан и юридических лиц в учетно-регистрационный орган по</w:t>
      </w:r>
      <w:r w:rsidR="00874ABA">
        <w:rPr>
          <w:b/>
          <w:sz w:val="28"/>
          <w:szCs w:val="28"/>
        </w:rPr>
        <w:t xml:space="preserve"> актуальным </w:t>
      </w:r>
      <w:r w:rsidRPr="008077BA">
        <w:rPr>
          <w:b/>
          <w:sz w:val="28"/>
          <w:szCs w:val="28"/>
        </w:rPr>
        <w:t xml:space="preserve">темам в сфере земли и недвижимости. Сегодня </w:t>
      </w:r>
      <w:r>
        <w:rPr>
          <w:b/>
          <w:sz w:val="28"/>
          <w:szCs w:val="28"/>
        </w:rPr>
        <w:t xml:space="preserve">продолжим разговор </w:t>
      </w:r>
      <w:r w:rsidR="00874ABA">
        <w:rPr>
          <w:b/>
          <w:sz w:val="28"/>
          <w:szCs w:val="28"/>
        </w:rPr>
        <w:t xml:space="preserve">о грамотном приобретении земельных участков. </w:t>
      </w:r>
      <w:r>
        <w:rPr>
          <w:b/>
          <w:sz w:val="28"/>
          <w:szCs w:val="28"/>
        </w:rPr>
        <w:t xml:space="preserve">А именно ответим, </w:t>
      </w:r>
      <w:r w:rsidR="00874ABA">
        <w:rPr>
          <w:b/>
          <w:sz w:val="28"/>
          <w:szCs w:val="28"/>
        </w:rPr>
        <w:t>м</w:t>
      </w:r>
      <w:r w:rsidR="00874ABA" w:rsidRPr="00874ABA">
        <w:rPr>
          <w:b/>
          <w:sz w:val="28"/>
          <w:szCs w:val="28"/>
        </w:rPr>
        <w:t xml:space="preserve">ожно ли покупать </w:t>
      </w:r>
      <w:r w:rsidR="00874ABA">
        <w:rPr>
          <w:b/>
          <w:sz w:val="28"/>
          <w:szCs w:val="28"/>
        </w:rPr>
        <w:t>участки без учтенных границ</w:t>
      </w:r>
      <w:r>
        <w:rPr>
          <w:b/>
          <w:sz w:val="28"/>
          <w:szCs w:val="28"/>
        </w:rPr>
        <w:t>.</w:t>
      </w:r>
    </w:p>
    <w:p w:rsidR="00874ABA" w:rsidRPr="00874ABA" w:rsidRDefault="00874ABA" w:rsidP="00874ABA">
      <w:pPr>
        <w:ind w:firstLine="709"/>
        <w:jc w:val="both"/>
        <w:rPr>
          <w:rStyle w:val="ab"/>
          <w:i w:val="0"/>
          <w:color w:val="auto"/>
          <w:sz w:val="28"/>
          <w:szCs w:val="28"/>
        </w:rPr>
      </w:pPr>
      <w:r w:rsidRPr="00874ABA">
        <w:rPr>
          <w:rStyle w:val="ab"/>
          <w:i w:val="0"/>
          <w:color w:val="auto"/>
          <w:sz w:val="28"/>
          <w:szCs w:val="28"/>
        </w:rPr>
        <w:t xml:space="preserve">В настоящее время закон не предусматривает никаких ограничений </w:t>
      </w:r>
      <w:r w:rsidR="0034533C">
        <w:rPr>
          <w:rStyle w:val="ab"/>
          <w:i w:val="0"/>
          <w:color w:val="auto"/>
          <w:sz w:val="28"/>
          <w:szCs w:val="28"/>
        </w:rPr>
        <w:t>в связи с</w:t>
      </w:r>
      <w:r w:rsidRPr="00874ABA">
        <w:rPr>
          <w:rStyle w:val="ab"/>
          <w:i w:val="0"/>
          <w:color w:val="auto"/>
          <w:sz w:val="28"/>
          <w:szCs w:val="28"/>
        </w:rPr>
        <w:t xml:space="preserve"> отсутствие</w:t>
      </w:r>
      <w:r w:rsidR="0034533C">
        <w:rPr>
          <w:rStyle w:val="ab"/>
          <w:i w:val="0"/>
          <w:color w:val="auto"/>
          <w:sz w:val="28"/>
          <w:szCs w:val="28"/>
        </w:rPr>
        <w:t>м</w:t>
      </w:r>
      <w:r w:rsidRPr="00874ABA">
        <w:rPr>
          <w:rStyle w:val="ab"/>
          <w:i w:val="0"/>
          <w:color w:val="auto"/>
          <w:sz w:val="28"/>
          <w:szCs w:val="28"/>
        </w:rPr>
        <w:t xml:space="preserve"> межевания</w:t>
      </w:r>
      <w:r w:rsidR="0034533C">
        <w:rPr>
          <w:rStyle w:val="ab"/>
          <w:i w:val="0"/>
          <w:color w:val="auto"/>
          <w:sz w:val="28"/>
          <w:szCs w:val="28"/>
        </w:rPr>
        <w:t xml:space="preserve"> земли</w:t>
      </w:r>
      <w:r w:rsidRPr="00874ABA">
        <w:rPr>
          <w:rStyle w:val="ab"/>
          <w:i w:val="0"/>
          <w:color w:val="auto"/>
          <w:sz w:val="28"/>
          <w:szCs w:val="28"/>
        </w:rPr>
        <w:t xml:space="preserve">. Если у собственника нет межевого плана, это не послужит основанием для ограничения его прав по распоряжению земельным участком. Отсутствие межевания также не будет являться основанием для приостановления государственной регистрации перехода права собственности на </w:t>
      </w:r>
      <w:r w:rsidR="007D437F">
        <w:rPr>
          <w:rStyle w:val="ab"/>
          <w:i w:val="0"/>
          <w:color w:val="auto"/>
          <w:sz w:val="28"/>
          <w:szCs w:val="28"/>
        </w:rPr>
        <w:t>землю</w:t>
      </w:r>
      <w:r>
        <w:rPr>
          <w:rStyle w:val="ab"/>
          <w:i w:val="0"/>
          <w:color w:val="auto"/>
          <w:sz w:val="28"/>
          <w:szCs w:val="28"/>
        </w:rPr>
        <w:t>, например при сделке купли-продаже</w:t>
      </w:r>
      <w:r w:rsidRPr="00874ABA">
        <w:rPr>
          <w:rStyle w:val="ab"/>
          <w:i w:val="0"/>
          <w:color w:val="auto"/>
          <w:sz w:val="28"/>
          <w:szCs w:val="28"/>
        </w:rPr>
        <w:t xml:space="preserve">.   </w:t>
      </w:r>
    </w:p>
    <w:p w:rsidR="00874ABA" w:rsidRPr="00874ABA" w:rsidRDefault="00874ABA" w:rsidP="00874ABA">
      <w:pPr>
        <w:ind w:firstLine="709"/>
        <w:jc w:val="both"/>
        <w:rPr>
          <w:rStyle w:val="ab"/>
          <w:i w:val="0"/>
          <w:color w:val="auto"/>
          <w:sz w:val="28"/>
          <w:szCs w:val="28"/>
        </w:rPr>
      </w:pPr>
      <w:r>
        <w:rPr>
          <w:rStyle w:val="ab"/>
          <w:i w:val="0"/>
          <w:color w:val="auto"/>
          <w:sz w:val="28"/>
          <w:szCs w:val="28"/>
        </w:rPr>
        <w:t>Однако каждый владелец должен понимать</w:t>
      </w:r>
      <w:r w:rsidR="007D03AB">
        <w:rPr>
          <w:rStyle w:val="ab"/>
          <w:i w:val="0"/>
          <w:color w:val="auto"/>
          <w:sz w:val="28"/>
          <w:szCs w:val="28"/>
        </w:rPr>
        <w:t xml:space="preserve"> риски таких сделок</w:t>
      </w:r>
      <w:r w:rsidR="00197FE2">
        <w:rPr>
          <w:rStyle w:val="ab"/>
          <w:i w:val="0"/>
          <w:color w:val="auto"/>
          <w:sz w:val="28"/>
          <w:szCs w:val="28"/>
        </w:rPr>
        <w:t xml:space="preserve">. </w:t>
      </w:r>
      <w:r>
        <w:rPr>
          <w:rStyle w:val="ab"/>
          <w:i w:val="0"/>
          <w:color w:val="auto"/>
          <w:sz w:val="28"/>
          <w:szCs w:val="28"/>
        </w:rPr>
        <w:t>И</w:t>
      </w:r>
      <w:r w:rsidRPr="00874ABA">
        <w:rPr>
          <w:rStyle w:val="ab"/>
          <w:i w:val="0"/>
          <w:color w:val="auto"/>
          <w:sz w:val="28"/>
          <w:szCs w:val="28"/>
        </w:rPr>
        <w:t xml:space="preserve">менно отсутствие точно </w:t>
      </w:r>
      <w:r w:rsidR="00197FE2">
        <w:rPr>
          <w:rStyle w:val="ab"/>
          <w:i w:val="0"/>
          <w:color w:val="auto"/>
          <w:sz w:val="28"/>
          <w:szCs w:val="28"/>
        </w:rPr>
        <w:t>установленных</w:t>
      </w:r>
      <w:r w:rsidRPr="00874ABA">
        <w:rPr>
          <w:rStyle w:val="ab"/>
          <w:i w:val="0"/>
          <w:color w:val="auto"/>
          <w:sz w:val="28"/>
          <w:szCs w:val="28"/>
        </w:rPr>
        <w:t xml:space="preserve"> границ </w:t>
      </w:r>
      <w:r>
        <w:rPr>
          <w:rStyle w:val="ab"/>
          <w:i w:val="0"/>
          <w:color w:val="auto"/>
          <w:sz w:val="28"/>
          <w:szCs w:val="28"/>
        </w:rPr>
        <w:t xml:space="preserve">зачастую </w:t>
      </w:r>
      <w:r w:rsidRPr="00874ABA">
        <w:rPr>
          <w:rStyle w:val="ab"/>
          <w:i w:val="0"/>
          <w:color w:val="auto"/>
          <w:sz w:val="28"/>
          <w:szCs w:val="28"/>
        </w:rPr>
        <w:t xml:space="preserve">является причиной большинства конфликтов между владельцами смежных земельных участков. </w:t>
      </w:r>
      <w:r w:rsidR="0034533C">
        <w:rPr>
          <w:rStyle w:val="ab"/>
          <w:i w:val="0"/>
          <w:color w:val="auto"/>
          <w:sz w:val="28"/>
          <w:szCs w:val="28"/>
        </w:rPr>
        <w:t>Несомненно, ф</w:t>
      </w:r>
      <w:r w:rsidR="0054578D">
        <w:rPr>
          <w:rStyle w:val="ab"/>
          <w:i w:val="0"/>
          <w:color w:val="auto"/>
          <w:sz w:val="28"/>
          <w:szCs w:val="28"/>
        </w:rPr>
        <w:t>акт н</w:t>
      </w:r>
      <w:r w:rsidR="0054578D" w:rsidRPr="00874ABA">
        <w:rPr>
          <w:rStyle w:val="ab"/>
          <w:i w:val="0"/>
          <w:color w:val="auto"/>
          <w:sz w:val="28"/>
          <w:szCs w:val="28"/>
        </w:rPr>
        <w:t>аличи</w:t>
      </w:r>
      <w:r w:rsidR="0054578D">
        <w:rPr>
          <w:rStyle w:val="ab"/>
          <w:i w:val="0"/>
          <w:color w:val="auto"/>
          <w:sz w:val="28"/>
          <w:szCs w:val="28"/>
        </w:rPr>
        <w:t>я</w:t>
      </w:r>
      <w:r w:rsidR="0054578D" w:rsidRPr="00874ABA">
        <w:rPr>
          <w:rStyle w:val="ab"/>
          <w:i w:val="0"/>
          <w:color w:val="auto"/>
          <w:sz w:val="28"/>
          <w:szCs w:val="28"/>
        </w:rPr>
        <w:t xml:space="preserve"> границ </w:t>
      </w:r>
      <w:r w:rsidR="0054578D">
        <w:rPr>
          <w:rStyle w:val="ab"/>
          <w:i w:val="0"/>
          <w:color w:val="auto"/>
          <w:sz w:val="28"/>
          <w:szCs w:val="28"/>
        </w:rPr>
        <w:t xml:space="preserve">положительно скажется на </w:t>
      </w:r>
      <w:r w:rsidR="0054578D" w:rsidRPr="00874ABA">
        <w:rPr>
          <w:rStyle w:val="ab"/>
          <w:i w:val="0"/>
          <w:color w:val="auto"/>
          <w:sz w:val="28"/>
          <w:szCs w:val="28"/>
        </w:rPr>
        <w:t>соверш</w:t>
      </w:r>
      <w:r w:rsidR="0054578D">
        <w:rPr>
          <w:rStyle w:val="ab"/>
          <w:i w:val="0"/>
          <w:color w:val="auto"/>
          <w:sz w:val="28"/>
          <w:szCs w:val="28"/>
        </w:rPr>
        <w:t xml:space="preserve">ении </w:t>
      </w:r>
      <w:r w:rsidR="0054578D" w:rsidRPr="00874ABA">
        <w:rPr>
          <w:rStyle w:val="ab"/>
          <w:i w:val="0"/>
          <w:color w:val="auto"/>
          <w:sz w:val="28"/>
          <w:szCs w:val="28"/>
        </w:rPr>
        <w:t xml:space="preserve">с участком </w:t>
      </w:r>
      <w:r w:rsidR="0054578D">
        <w:rPr>
          <w:rStyle w:val="ab"/>
          <w:i w:val="0"/>
          <w:color w:val="auto"/>
          <w:sz w:val="28"/>
          <w:szCs w:val="28"/>
        </w:rPr>
        <w:t xml:space="preserve">юридически значимых действий и </w:t>
      </w:r>
      <w:r w:rsidR="0054578D" w:rsidRPr="00874ABA">
        <w:rPr>
          <w:rStyle w:val="ab"/>
          <w:i w:val="0"/>
          <w:color w:val="auto"/>
          <w:sz w:val="28"/>
          <w:szCs w:val="28"/>
        </w:rPr>
        <w:t>сдел</w:t>
      </w:r>
      <w:r w:rsidR="0054578D">
        <w:rPr>
          <w:rStyle w:val="ab"/>
          <w:i w:val="0"/>
          <w:color w:val="auto"/>
          <w:sz w:val="28"/>
          <w:szCs w:val="28"/>
        </w:rPr>
        <w:t>ок, т.к</w:t>
      </w:r>
      <w:r w:rsidRPr="00874ABA">
        <w:rPr>
          <w:rStyle w:val="ab"/>
          <w:i w:val="0"/>
          <w:color w:val="auto"/>
          <w:sz w:val="28"/>
          <w:szCs w:val="28"/>
        </w:rPr>
        <w:t xml:space="preserve">. </w:t>
      </w:r>
      <w:r w:rsidR="007D03AB">
        <w:rPr>
          <w:rStyle w:val="ab"/>
          <w:i w:val="0"/>
          <w:color w:val="auto"/>
          <w:sz w:val="28"/>
          <w:szCs w:val="28"/>
        </w:rPr>
        <w:t xml:space="preserve">для многих покупателей </w:t>
      </w:r>
      <w:r w:rsidR="007D03AB" w:rsidRPr="00874ABA">
        <w:rPr>
          <w:rStyle w:val="ab"/>
          <w:i w:val="0"/>
          <w:color w:val="auto"/>
          <w:sz w:val="28"/>
          <w:szCs w:val="28"/>
        </w:rPr>
        <w:t>четко определенны</w:t>
      </w:r>
      <w:r w:rsidR="007D437F">
        <w:rPr>
          <w:rStyle w:val="ab"/>
          <w:i w:val="0"/>
          <w:color w:val="auto"/>
          <w:sz w:val="28"/>
          <w:szCs w:val="28"/>
        </w:rPr>
        <w:t xml:space="preserve">е </w:t>
      </w:r>
      <w:r w:rsidR="007D03AB" w:rsidRPr="00874ABA">
        <w:rPr>
          <w:rStyle w:val="ab"/>
          <w:i w:val="0"/>
          <w:color w:val="auto"/>
          <w:sz w:val="28"/>
          <w:szCs w:val="28"/>
        </w:rPr>
        <w:t>границ</w:t>
      </w:r>
      <w:r w:rsidR="007D437F">
        <w:rPr>
          <w:rStyle w:val="ab"/>
          <w:i w:val="0"/>
          <w:color w:val="auto"/>
          <w:sz w:val="28"/>
          <w:szCs w:val="28"/>
        </w:rPr>
        <w:t>ы</w:t>
      </w:r>
      <w:r w:rsidR="007D03AB" w:rsidRPr="00874ABA">
        <w:rPr>
          <w:rStyle w:val="ab"/>
          <w:i w:val="0"/>
          <w:color w:val="auto"/>
          <w:sz w:val="28"/>
          <w:szCs w:val="28"/>
        </w:rPr>
        <w:t xml:space="preserve"> </w:t>
      </w:r>
      <w:r w:rsidR="007D437F">
        <w:rPr>
          <w:rStyle w:val="ab"/>
          <w:i w:val="0"/>
          <w:color w:val="auto"/>
          <w:sz w:val="28"/>
          <w:szCs w:val="28"/>
        </w:rPr>
        <w:t>станут</w:t>
      </w:r>
      <w:r w:rsidR="007D03AB">
        <w:rPr>
          <w:rStyle w:val="ab"/>
          <w:i w:val="0"/>
          <w:color w:val="auto"/>
          <w:sz w:val="28"/>
          <w:szCs w:val="28"/>
        </w:rPr>
        <w:t xml:space="preserve"> приоритет</w:t>
      </w:r>
      <w:r w:rsidR="007D437F">
        <w:rPr>
          <w:rStyle w:val="ab"/>
          <w:i w:val="0"/>
          <w:color w:val="auto"/>
          <w:sz w:val="28"/>
          <w:szCs w:val="28"/>
        </w:rPr>
        <w:t>ом</w:t>
      </w:r>
      <w:r w:rsidR="007D03AB">
        <w:rPr>
          <w:rStyle w:val="ab"/>
          <w:i w:val="0"/>
          <w:color w:val="auto"/>
          <w:sz w:val="28"/>
          <w:szCs w:val="28"/>
        </w:rPr>
        <w:t xml:space="preserve"> при</w:t>
      </w:r>
      <w:r w:rsidRPr="00874ABA">
        <w:rPr>
          <w:rStyle w:val="ab"/>
          <w:i w:val="0"/>
          <w:color w:val="auto"/>
          <w:sz w:val="28"/>
          <w:szCs w:val="28"/>
        </w:rPr>
        <w:t xml:space="preserve"> приобрет</w:t>
      </w:r>
      <w:r w:rsidR="007D03AB">
        <w:rPr>
          <w:rStyle w:val="ab"/>
          <w:i w:val="0"/>
          <w:color w:val="auto"/>
          <w:sz w:val="28"/>
          <w:szCs w:val="28"/>
        </w:rPr>
        <w:t>ении</w:t>
      </w:r>
      <w:r w:rsidRPr="00874ABA">
        <w:rPr>
          <w:rStyle w:val="ab"/>
          <w:i w:val="0"/>
          <w:color w:val="auto"/>
          <w:sz w:val="28"/>
          <w:szCs w:val="28"/>
        </w:rPr>
        <w:t xml:space="preserve"> </w:t>
      </w:r>
      <w:r w:rsidR="007D03AB">
        <w:rPr>
          <w:rStyle w:val="ab"/>
          <w:i w:val="0"/>
          <w:color w:val="auto"/>
          <w:sz w:val="28"/>
          <w:szCs w:val="28"/>
        </w:rPr>
        <w:t>земли</w:t>
      </w:r>
      <w:r w:rsidRPr="00874ABA">
        <w:rPr>
          <w:rStyle w:val="ab"/>
          <w:i w:val="0"/>
          <w:color w:val="auto"/>
          <w:sz w:val="28"/>
          <w:szCs w:val="28"/>
        </w:rPr>
        <w:t>.</w:t>
      </w:r>
      <w:r w:rsidR="00620803" w:rsidRPr="00620803">
        <w:rPr>
          <w:rStyle w:val="ab"/>
          <w:i w:val="0"/>
          <w:color w:val="auto"/>
          <w:sz w:val="28"/>
          <w:szCs w:val="28"/>
        </w:rPr>
        <w:t xml:space="preserve"> </w:t>
      </w:r>
      <w:r w:rsidR="00620803">
        <w:rPr>
          <w:rStyle w:val="ab"/>
          <w:i w:val="0"/>
          <w:color w:val="auto"/>
          <w:sz w:val="28"/>
          <w:szCs w:val="28"/>
        </w:rPr>
        <w:t xml:space="preserve">Кстати, </w:t>
      </w:r>
      <w:r w:rsidR="0034533C">
        <w:rPr>
          <w:rStyle w:val="ab"/>
          <w:i w:val="0"/>
          <w:color w:val="auto"/>
          <w:sz w:val="28"/>
          <w:szCs w:val="28"/>
        </w:rPr>
        <w:t>если собственник</w:t>
      </w:r>
      <w:r w:rsidR="00620803" w:rsidRPr="00874ABA">
        <w:rPr>
          <w:rStyle w:val="ab"/>
          <w:i w:val="0"/>
          <w:color w:val="auto"/>
          <w:sz w:val="28"/>
          <w:szCs w:val="28"/>
        </w:rPr>
        <w:t xml:space="preserve"> реш</w:t>
      </w:r>
      <w:r w:rsidR="0034533C">
        <w:rPr>
          <w:rStyle w:val="ab"/>
          <w:i w:val="0"/>
          <w:color w:val="auto"/>
          <w:sz w:val="28"/>
          <w:szCs w:val="28"/>
        </w:rPr>
        <w:t>и</w:t>
      </w:r>
      <w:r w:rsidR="00620803" w:rsidRPr="00874ABA">
        <w:rPr>
          <w:rStyle w:val="ab"/>
          <w:i w:val="0"/>
          <w:color w:val="auto"/>
          <w:sz w:val="28"/>
          <w:szCs w:val="28"/>
        </w:rPr>
        <w:t xml:space="preserve">т разделить земельный участок, то это также </w:t>
      </w:r>
      <w:r w:rsidR="007D437F">
        <w:rPr>
          <w:rStyle w:val="ab"/>
          <w:i w:val="0"/>
          <w:color w:val="auto"/>
          <w:sz w:val="28"/>
          <w:szCs w:val="28"/>
        </w:rPr>
        <w:t xml:space="preserve">будет </w:t>
      </w:r>
      <w:r w:rsidR="00620803" w:rsidRPr="00874ABA">
        <w:rPr>
          <w:rStyle w:val="ab"/>
          <w:i w:val="0"/>
          <w:color w:val="auto"/>
          <w:sz w:val="28"/>
          <w:szCs w:val="28"/>
        </w:rPr>
        <w:t>возможно только при наличии установленных границ.</w:t>
      </w:r>
    </w:p>
    <w:p w:rsidR="00874ABA" w:rsidRPr="00BA0EB8" w:rsidRDefault="007D03AB" w:rsidP="00874ABA">
      <w:pPr>
        <w:ind w:firstLine="709"/>
        <w:jc w:val="both"/>
        <w:rPr>
          <w:rStyle w:val="ab"/>
          <w:rFonts w:asciiTheme="minorHAnsi" w:hAnsiTheme="minorHAnsi"/>
          <w:i w:val="0"/>
          <w:color w:val="auto"/>
          <w:sz w:val="28"/>
          <w:szCs w:val="28"/>
        </w:rPr>
      </w:pPr>
      <w:r>
        <w:rPr>
          <w:rStyle w:val="ab"/>
          <w:i w:val="0"/>
          <w:color w:val="auto"/>
          <w:sz w:val="28"/>
          <w:szCs w:val="28"/>
        </w:rPr>
        <w:t>Кроме того, у</w:t>
      </w:r>
      <w:r w:rsidR="00874ABA" w:rsidRPr="00874ABA">
        <w:rPr>
          <w:rStyle w:val="ab"/>
          <w:i w:val="0"/>
          <w:color w:val="auto"/>
          <w:sz w:val="28"/>
          <w:szCs w:val="28"/>
        </w:rPr>
        <w:t xml:space="preserve">точнение границ поможет исправить возможные </w:t>
      </w:r>
      <w:r w:rsidR="007D437F">
        <w:rPr>
          <w:rStyle w:val="ab"/>
          <w:i w:val="0"/>
          <w:color w:val="auto"/>
          <w:sz w:val="28"/>
          <w:szCs w:val="28"/>
        </w:rPr>
        <w:t xml:space="preserve">имеющиеся </w:t>
      </w:r>
      <w:r w:rsidR="00874ABA" w:rsidRPr="00874ABA">
        <w:rPr>
          <w:rStyle w:val="ab"/>
          <w:i w:val="0"/>
          <w:color w:val="auto"/>
          <w:sz w:val="28"/>
          <w:szCs w:val="28"/>
        </w:rPr>
        <w:t xml:space="preserve">ошибки, в том числе в сведениях о фактически используемой площади. </w:t>
      </w:r>
      <w:r>
        <w:rPr>
          <w:rStyle w:val="ab"/>
          <w:i w:val="0"/>
          <w:color w:val="auto"/>
          <w:sz w:val="28"/>
          <w:szCs w:val="28"/>
        </w:rPr>
        <w:t xml:space="preserve">Это действительно важно, </w:t>
      </w:r>
      <w:r w:rsidR="00874ABA" w:rsidRPr="00874ABA">
        <w:rPr>
          <w:rStyle w:val="ab"/>
          <w:i w:val="0"/>
          <w:color w:val="auto"/>
          <w:sz w:val="28"/>
          <w:szCs w:val="28"/>
        </w:rPr>
        <w:t xml:space="preserve">ошибочные сведения о площади участка могут стать причиной </w:t>
      </w:r>
      <w:r w:rsidR="007D437F">
        <w:rPr>
          <w:rStyle w:val="ab"/>
          <w:i w:val="0"/>
          <w:color w:val="auto"/>
          <w:sz w:val="28"/>
          <w:szCs w:val="28"/>
        </w:rPr>
        <w:t>некорректного</w:t>
      </w:r>
      <w:r w:rsidR="00874ABA" w:rsidRPr="00874ABA">
        <w:rPr>
          <w:rStyle w:val="ab"/>
          <w:i w:val="0"/>
          <w:color w:val="auto"/>
          <w:sz w:val="28"/>
          <w:szCs w:val="28"/>
        </w:rPr>
        <w:t xml:space="preserve"> определения его кадастровой стоимости и, как следствие, </w:t>
      </w:r>
      <w:r w:rsidR="007D437F">
        <w:rPr>
          <w:rStyle w:val="ab"/>
          <w:i w:val="0"/>
          <w:color w:val="auto"/>
          <w:sz w:val="28"/>
          <w:szCs w:val="28"/>
        </w:rPr>
        <w:t xml:space="preserve">начисления </w:t>
      </w:r>
      <w:r w:rsidR="00874ABA" w:rsidRPr="00874ABA">
        <w:rPr>
          <w:rStyle w:val="ab"/>
          <w:i w:val="0"/>
          <w:color w:val="auto"/>
          <w:sz w:val="28"/>
          <w:szCs w:val="28"/>
        </w:rPr>
        <w:t>неверного размера земельного налога.</w:t>
      </w:r>
      <w:r w:rsidR="0054578D">
        <w:rPr>
          <w:rStyle w:val="ab"/>
          <w:i w:val="0"/>
          <w:color w:val="auto"/>
          <w:sz w:val="28"/>
          <w:szCs w:val="28"/>
        </w:rPr>
        <w:t xml:space="preserve"> </w:t>
      </w:r>
    </w:p>
    <w:p w:rsidR="00C94626" w:rsidRDefault="00874ABA" w:rsidP="00620803">
      <w:pPr>
        <w:ind w:firstLine="709"/>
        <w:jc w:val="both"/>
        <w:rPr>
          <w:rStyle w:val="ab"/>
          <w:i w:val="0"/>
          <w:color w:val="auto"/>
          <w:sz w:val="28"/>
          <w:szCs w:val="28"/>
        </w:rPr>
      </w:pPr>
      <w:r w:rsidRPr="00874ABA">
        <w:rPr>
          <w:rStyle w:val="ab"/>
          <w:i w:val="0"/>
          <w:color w:val="auto"/>
          <w:sz w:val="28"/>
          <w:szCs w:val="28"/>
        </w:rPr>
        <w:t xml:space="preserve">Для проведения межевания в первую очередь необходимо </w:t>
      </w:r>
      <w:r w:rsidR="00620803">
        <w:rPr>
          <w:rStyle w:val="ab"/>
          <w:i w:val="0"/>
          <w:color w:val="auto"/>
          <w:sz w:val="28"/>
          <w:szCs w:val="28"/>
        </w:rPr>
        <w:t xml:space="preserve">обратиться к </w:t>
      </w:r>
      <w:r w:rsidRPr="00874ABA">
        <w:rPr>
          <w:rStyle w:val="ab"/>
          <w:i w:val="0"/>
          <w:color w:val="auto"/>
          <w:sz w:val="28"/>
          <w:szCs w:val="28"/>
        </w:rPr>
        <w:t>кадастров</w:t>
      </w:r>
      <w:r w:rsidR="007D03AB">
        <w:rPr>
          <w:rStyle w:val="ab"/>
          <w:i w:val="0"/>
          <w:color w:val="auto"/>
          <w:sz w:val="28"/>
          <w:szCs w:val="28"/>
        </w:rPr>
        <w:t>о</w:t>
      </w:r>
      <w:r w:rsidR="00620803">
        <w:rPr>
          <w:rStyle w:val="ab"/>
          <w:i w:val="0"/>
          <w:color w:val="auto"/>
          <w:sz w:val="28"/>
          <w:szCs w:val="28"/>
        </w:rPr>
        <w:t>му</w:t>
      </w:r>
      <w:r w:rsidR="007D03AB">
        <w:rPr>
          <w:rStyle w:val="ab"/>
          <w:i w:val="0"/>
          <w:color w:val="auto"/>
          <w:sz w:val="28"/>
          <w:szCs w:val="28"/>
        </w:rPr>
        <w:t xml:space="preserve"> инженер</w:t>
      </w:r>
      <w:r w:rsidR="00620803">
        <w:rPr>
          <w:rStyle w:val="ab"/>
          <w:i w:val="0"/>
          <w:color w:val="auto"/>
          <w:sz w:val="28"/>
          <w:szCs w:val="28"/>
        </w:rPr>
        <w:t>у</w:t>
      </w:r>
      <w:r w:rsidR="00C94626">
        <w:rPr>
          <w:rStyle w:val="ab"/>
          <w:i w:val="0"/>
          <w:color w:val="auto"/>
          <w:sz w:val="28"/>
          <w:szCs w:val="28"/>
        </w:rPr>
        <w:t>, который</w:t>
      </w:r>
      <w:r w:rsidR="00C94626" w:rsidRPr="00C94626">
        <w:rPr>
          <w:rStyle w:val="ab"/>
          <w:i w:val="0"/>
          <w:color w:val="auto"/>
          <w:sz w:val="28"/>
          <w:szCs w:val="28"/>
        </w:rPr>
        <w:t xml:space="preserve"> выезжает на место и проводит необходимые замеры. </w:t>
      </w:r>
      <w:r w:rsidR="00620803">
        <w:rPr>
          <w:rStyle w:val="ab"/>
          <w:i w:val="0"/>
          <w:color w:val="auto"/>
          <w:sz w:val="28"/>
          <w:szCs w:val="28"/>
        </w:rPr>
        <w:t xml:space="preserve">Главное </w:t>
      </w:r>
      <w:r w:rsidR="00C14A96">
        <w:rPr>
          <w:rStyle w:val="ab"/>
          <w:i w:val="0"/>
          <w:color w:val="auto"/>
          <w:sz w:val="28"/>
          <w:szCs w:val="28"/>
        </w:rPr>
        <w:t xml:space="preserve">- </w:t>
      </w:r>
      <w:r w:rsidR="00620803">
        <w:rPr>
          <w:rStyle w:val="ab"/>
          <w:i w:val="0"/>
          <w:color w:val="auto"/>
          <w:sz w:val="28"/>
          <w:szCs w:val="28"/>
        </w:rPr>
        <w:t xml:space="preserve">заключить договор, в котором должны быть четко прописаны все </w:t>
      </w:r>
      <w:r w:rsidR="007D437F">
        <w:rPr>
          <w:rStyle w:val="ab"/>
          <w:i w:val="0"/>
          <w:color w:val="auto"/>
          <w:sz w:val="28"/>
          <w:szCs w:val="28"/>
        </w:rPr>
        <w:t xml:space="preserve">тонкости по </w:t>
      </w:r>
      <w:r w:rsidR="00620803" w:rsidRPr="00620803">
        <w:rPr>
          <w:rStyle w:val="ab"/>
          <w:i w:val="0"/>
          <w:color w:val="auto"/>
          <w:sz w:val="28"/>
          <w:szCs w:val="28"/>
        </w:rPr>
        <w:t>выполнению кадастровым инженером работы</w:t>
      </w:r>
      <w:r w:rsidR="00620803">
        <w:rPr>
          <w:rStyle w:val="ab"/>
          <w:i w:val="0"/>
          <w:color w:val="auto"/>
          <w:sz w:val="28"/>
          <w:szCs w:val="28"/>
        </w:rPr>
        <w:t xml:space="preserve"> (смета, задание, цена, срок оплаты услуг, возможность направления документов в Росреестр от кадастрового инженера и </w:t>
      </w:r>
      <w:proofErr w:type="spellStart"/>
      <w:r w:rsidR="00620803">
        <w:rPr>
          <w:rStyle w:val="ab"/>
          <w:i w:val="0"/>
          <w:color w:val="auto"/>
          <w:sz w:val="28"/>
          <w:szCs w:val="28"/>
        </w:rPr>
        <w:t>др</w:t>
      </w:r>
      <w:proofErr w:type="spellEnd"/>
      <w:r w:rsidR="00620803">
        <w:rPr>
          <w:rStyle w:val="ab"/>
          <w:i w:val="0"/>
          <w:color w:val="auto"/>
          <w:sz w:val="28"/>
          <w:szCs w:val="28"/>
        </w:rPr>
        <w:t>)</w:t>
      </w:r>
      <w:r w:rsidR="00620803" w:rsidRPr="00620803">
        <w:rPr>
          <w:rStyle w:val="ab"/>
          <w:i w:val="0"/>
          <w:color w:val="auto"/>
          <w:sz w:val="28"/>
          <w:szCs w:val="28"/>
        </w:rPr>
        <w:t xml:space="preserve">. </w:t>
      </w:r>
      <w:r w:rsidR="00C94626" w:rsidRPr="00C94626">
        <w:rPr>
          <w:rStyle w:val="ab"/>
          <w:i w:val="0"/>
          <w:color w:val="auto"/>
          <w:sz w:val="28"/>
          <w:szCs w:val="28"/>
        </w:rPr>
        <w:t>Следующий этап - процесс согласования границ с владельцами смежных участков.</w:t>
      </w:r>
      <w:r w:rsidR="0054578D" w:rsidRPr="00C94626">
        <w:rPr>
          <w:rStyle w:val="ab"/>
          <w:i w:val="0"/>
          <w:color w:val="auto"/>
          <w:sz w:val="28"/>
          <w:szCs w:val="28"/>
        </w:rPr>
        <w:t xml:space="preserve"> </w:t>
      </w:r>
      <w:r w:rsidR="00C94626" w:rsidRPr="00C94626">
        <w:rPr>
          <w:rStyle w:val="ab"/>
          <w:i w:val="0"/>
          <w:color w:val="auto"/>
          <w:sz w:val="28"/>
          <w:szCs w:val="28"/>
        </w:rPr>
        <w:t>В результате проведения работ кадастровый инженер подготавливает межевой план, содержащий сведения о характерных точках границы земельного участка.</w:t>
      </w:r>
      <w:r w:rsidR="0054578D">
        <w:rPr>
          <w:rStyle w:val="ab"/>
          <w:i w:val="0"/>
          <w:color w:val="auto"/>
          <w:sz w:val="28"/>
          <w:szCs w:val="28"/>
        </w:rPr>
        <w:t xml:space="preserve"> </w:t>
      </w:r>
      <w:r w:rsidR="007D437F">
        <w:rPr>
          <w:rStyle w:val="ab"/>
          <w:i w:val="0"/>
          <w:color w:val="auto"/>
          <w:sz w:val="28"/>
          <w:szCs w:val="28"/>
        </w:rPr>
        <w:t xml:space="preserve">Итогом </w:t>
      </w:r>
      <w:r w:rsidR="0054578D" w:rsidRPr="0054578D">
        <w:rPr>
          <w:rStyle w:val="ab"/>
          <w:i w:val="0"/>
          <w:color w:val="auto"/>
          <w:sz w:val="28"/>
          <w:szCs w:val="28"/>
        </w:rPr>
        <w:t xml:space="preserve">межевания </w:t>
      </w:r>
      <w:r w:rsidR="007D437F">
        <w:rPr>
          <w:rStyle w:val="ab"/>
          <w:i w:val="0"/>
          <w:color w:val="auto"/>
          <w:sz w:val="28"/>
          <w:szCs w:val="28"/>
        </w:rPr>
        <w:t>станет</w:t>
      </w:r>
      <w:r w:rsidR="0054578D" w:rsidRPr="0054578D">
        <w:rPr>
          <w:rStyle w:val="ab"/>
          <w:i w:val="0"/>
          <w:color w:val="auto"/>
          <w:sz w:val="28"/>
          <w:szCs w:val="28"/>
        </w:rPr>
        <w:t xml:space="preserve"> внесение в ЕГРН сведений о </w:t>
      </w:r>
      <w:r w:rsidR="0054578D">
        <w:rPr>
          <w:rStyle w:val="ab"/>
          <w:i w:val="0"/>
          <w:color w:val="auto"/>
          <w:sz w:val="28"/>
          <w:szCs w:val="28"/>
        </w:rPr>
        <w:t xml:space="preserve">границах </w:t>
      </w:r>
      <w:r w:rsidR="0054578D" w:rsidRPr="0054578D">
        <w:rPr>
          <w:rStyle w:val="ab"/>
          <w:i w:val="0"/>
          <w:color w:val="auto"/>
          <w:sz w:val="28"/>
          <w:szCs w:val="28"/>
        </w:rPr>
        <w:t>участка</w:t>
      </w:r>
      <w:r w:rsidR="007D437F">
        <w:rPr>
          <w:rStyle w:val="ab"/>
          <w:i w:val="0"/>
          <w:color w:val="auto"/>
          <w:sz w:val="28"/>
          <w:szCs w:val="28"/>
        </w:rPr>
        <w:t>, что</w:t>
      </w:r>
      <w:r w:rsidR="0054578D" w:rsidRPr="0054578D">
        <w:rPr>
          <w:rStyle w:val="ab"/>
          <w:i w:val="0"/>
          <w:color w:val="auto"/>
          <w:sz w:val="28"/>
          <w:szCs w:val="28"/>
        </w:rPr>
        <w:t xml:space="preserve"> позволит защитить права и сведет к минимуму возникновение земельных споров.</w:t>
      </w:r>
    </w:p>
    <w:p w:rsidR="00874ABA" w:rsidRDefault="00874ABA" w:rsidP="00874ABA">
      <w:pPr>
        <w:ind w:firstLine="709"/>
        <w:jc w:val="both"/>
        <w:rPr>
          <w:rStyle w:val="ab"/>
          <w:i w:val="0"/>
          <w:color w:val="auto"/>
          <w:sz w:val="28"/>
          <w:szCs w:val="28"/>
        </w:rPr>
      </w:pPr>
    </w:p>
    <w:p w:rsidR="00C14A96" w:rsidRDefault="00C14A96" w:rsidP="00874ABA">
      <w:pPr>
        <w:ind w:firstLine="709"/>
        <w:jc w:val="both"/>
        <w:rPr>
          <w:rStyle w:val="ab"/>
          <w:i w:val="0"/>
          <w:color w:val="auto"/>
          <w:sz w:val="28"/>
          <w:szCs w:val="28"/>
        </w:rPr>
      </w:pPr>
    </w:p>
    <w:p w:rsidR="009F202D" w:rsidRPr="00416B1A" w:rsidRDefault="009F202D" w:rsidP="009F202D">
      <w:pPr>
        <w:ind w:firstLine="720"/>
        <w:jc w:val="right"/>
        <w:rPr>
          <w:b/>
          <w:i/>
          <w:sz w:val="28"/>
          <w:szCs w:val="28"/>
        </w:rPr>
      </w:pPr>
      <w:bookmarkStart w:id="0" w:name="_GoBack"/>
      <w:bookmarkEnd w:id="0"/>
      <w:r w:rsidRPr="00416B1A">
        <w:rPr>
          <w:b/>
          <w:i/>
          <w:sz w:val="28"/>
          <w:szCs w:val="28"/>
        </w:rPr>
        <w:t xml:space="preserve">Начальник </w:t>
      </w:r>
      <w:proofErr w:type="spellStart"/>
      <w:r w:rsidRPr="00416B1A">
        <w:rPr>
          <w:b/>
          <w:i/>
          <w:sz w:val="28"/>
          <w:szCs w:val="28"/>
        </w:rPr>
        <w:t>Еткульского</w:t>
      </w:r>
      <w:proofErr w:type="spellEnd"/>
      <w:r w:rsidRPr="00416B1A">
        <w:rPr>
          <w:b/>
          <w:i/>
          <w:sz w:val="28"/>
          <w:szCs w:val="28"/>
        </w:rPr>
        <w:t xml:space="preserve"> отдела</w:t>
      </w:r>
    </w:p>
    <w:p w:rsidR="009F202D" w:rsidRPr="00416B1A" w:rsidRDefault="009F202D" w:rsidP="009F202D">
      <w:pPr>
        <w:ind w:firstLine="720"/>
        <w:jc w:val="right"/>
        <w:rPr>
          <w:b/>
          <w:i/>
          <w:sz w:val="28"/>
          <w:szCs w:val="28"/>
        </w:rPr>
      </w:pPr>
      <w:r w:rsidRPr="00416B1A">
        <w:rPr>
          <w:b/>
          <w:i/>
          <w:sz w:val="28"/>
          <w:szCs w:val="28"/>
        </w:rPr>
        <w:t xml:space="preserve"> Управления </w:t>
      </w:r>
      <w:proofErr w:type="spellStart"/>
      <w:r w:rsidRPr="00416B1A">
        <w:rPr>
          <w:b/>
          <w:i/>
          <w:sz w:val="28"/>
          <w:szCs w:val="28"/>
        </w:rPr>
        <w:t>Росреестра</w:t>
      </w:r>
      <w:proofErr w:type="spellEnd"/>
      <w:r w:rsidRPr="00416B1A">
        <w:rPr>
          <w:b/>
          <w:i/>
          <w:sz w:val="28"/>
          <w:szCs w:val="28"/>
        </w:rPr>
        <w:t xml:space="preserve"> по Челябинской области</w:t>
      </w:r>
    </w:p>
    <w:p w:rsidR="001C6DD8" w:rsidRDefault="001C6DD8" w:rsidP="003E09DE">
      <w:pPr>
        <w:ind w:left="4253" w:firstLine="6"/>
        <w:jc w:val="right"/>
        <w:rPr>
          <w:i/>
          <w:sz w:val="28"/>
          <w:szCs w:val="28"/>
        </w:rPr>
      </w:pPr>
    </w:p>
    <w:sectPr w:rsidR="001C6DD8" w:rsidSect="00BB58AF">
      <w:pgSz w:w="11906" w:h="16838"/>
      <w:pgMar w:top="284" w:right="56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88F"/>
    <w:multiLevelType w:val="hybridMultilevel"/>
    <w:tmpl w:val="A8FAE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24488"/>
    <w:multiLevelType w:val="hybridMultilevel"/>
    <w:tmpl w:val="9348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F60C4B"/>
    <w:multiLevelType w:val="hybridMultilevel"/>
    <w:tmpl w:val="7F9A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26327"/>
    <w:multiLevelType w:val="hybridMultilevel"/>
    <w:tmpl w:val="20524C74"/>
    <w:lvl w:ilvl="0" w:tplc="73D8A700">
      <w:start w:val="1"/>
      <w:numFmt w:val="decimal"/>
      <w:lvlText w:val="%1."/>
      <w:lvlJc w:val="left"/>
      <w:pPr>
        <w:ind w:left="1065" w:hanging="705"/>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17FF5"/>
    <w:rsid w:val="00043D7E"/>
    <w:rsid w:val="0004668E"/>
    <w:rsid w:val="00046DA5"/>
    <w:rsid w:val="00050CAA"/>
    <w:rsid w:val="00075975"/>
    <w:rsid w:val="000823B9"/>
    <w:rsid w:val="0008349B"/>
    <w:rsid w:val="000A178D"/>
    <w:rsid w:val="000A3560"/>
    <w:rsid w:val="000A4B0D"/>
    <w:rsid w:val="000A7E27"/>
    <w:rsid w:val="000B740A"/>
    <w:rsid w:val="000E0BDC"/>
    <w:rsid w:val="000E1C82"/>
    <w:rsid w:val="000F52E4"/>
    <w:rsid w:val="00121AF4"/>
    <w:rsid w:val="00124CDF"/>
    <w:rsid w:val="0013153B"/>
    <w:rsid w:val="00151F3E"/>
    <w:rsid w:val="001750D3"/>
    <w:rsid w:val="0017529A"/>
    <w:rsid w:val="001803B6"/>
    <w:rsid w:val="0018183B"/>
    <w:rsid w:val="00190418"/>
    <w:rsid w:val="00197FE2"/>
    <w:rsid w:val="001B1782"/>
    <w:rsid w:val="001C1BF7"/>
    <w:rsid w:val="001C386E"/>
    <w:rsid w:val="001C60BD"/>
    <w:rsid w:val="001C6DD8"/>
    <w:rsid w:val="001D5824"/>
    <w:rsid w:val="001D5E3B"/>
    <w:rsid w:val="001D5F12"/>
    <w:rsid w:val="001E4E22"/>
    <w:rsid w:val="001F1671"/>
    <w:rsid w:val="00213093"/>
    <w:rsid w:val="00223924"/>
    <w:rsid w:val="002253BC"/>
    <w:rsid w:val="0023156B"/>
    <w:rsid w:val="002351F9"/>
    <w:rsid w:val="002357A6"/>
    <w:rsid w:val="002403AF"/>
    <w:rsid w:val="00250AFF"/>
    <w:rsid w:val="0026194D"/>
    <w:rsid w:val="00275BD5"/>
    <w:rsid w:val="0028037C"/>
    <w:rsid w:val="00291D25"/>
    <w:rsid w:val="002C04D5"/>
    <w:rsid w:val="002C0736"/>
    <w:rsid w:val="002C0D8F"/>
    <w:rsid w:val="002D266F"/>
    <w:rsid w:val="002D71A5"/>
    <w:rsid w:val="002E1ED3"/>
    <w:rsid w:val="002F7B8E"/>
    <w:rsid w:val="003044DD"/>
    <w:rsid w:val="00306846"/>
    <w:rsid w:val="00320512"/>
    <w:rsid w:val="00327742"/>
    <w:rsid w:val="00330670"/>
    <w:rsid w:val="00331C19"/>
    <w:rsid w:val="0034381D"/>
    <w:rsid w:val="0034533C"/>
    <w:rsid w:val="003455E9"/>
    <w:rsid w:val="00346312"/>
    <w:rsid w:val="003465F2"/>
    <w:rsid w:val="00353FB9"/>
    <w:rsid w:val="0035714F"/>
    <w:rsid w:val="00360C42"/>
    <w:rsid w:val="00361A8B"/>
    <w:rsid w:val="00371500"/>
    <w:rsid w:val="0039384C"/>
    <w:rsid w:val="00394266"/>
    <w:rsid w:val="00394281"/>
    <w:rsid w:val="00397912"/>
    <w:rsid w:val="003A17B5"/>
    <w:rsid w:val="003A4CF8"/>
    <w:rsid w:val="003B569D"/>
    <w:rsid w:val="003D246A"/>
    <w:rsid w:val="003D4CD2"/>
    <w:rsid w:val="003D77A8"/>
    <w:rsid w:val="003E09DE"/>
    <w:rsid w:val="003E4CEC"/>
    <w:rsid w:val="003E7FA5"/>
    <w:rsid w:val="003F54B5"/>
    <w:rsid w:val="00401802"/>
    <w:rsid w:val="00406579"/>
    <w:rsid w:val="004509BA"/>
    <w:rsid w:val="004516C2"/>
    <w:rsid w:val="00461C03"/>
    <w:rsid w:val="0047064C"/>
    <w:rsid w:val="00482A49"/>
    <w:rsid w:val="0049286F"/>
    <w:rsid w:val="004A4DE4"/>
    <w:rsid w:val="004C2AAC"/>
    <w:rsid w:val="004E0438"/>
    <w:rsid w:val="004F5ABD"/>
    <w:rsid w:val="0052104C"/>
    <w:rsid w:val="00526C62"/>
    <w:rsid w:val="00527455"/>
    <w:rsid w:val="00535D34"/>
    <w:rsid w:val="00537245"/>
    <w:rsid w:val="0054555F"/>
    <w:rsid w:val="0054578D"/>
    <w:rsid w:val="00546497"/>
    <w:rsid w:val="00557D16"/>
    <w:rsid w:val="00560947"/>
    <w:rsid w:val="00570BF6"/>
    <w:rsid w:val="00583F8C"/>
    <w:rsid w:val="005841AB"/>
    <w:rsid w:val="005845A0"/>
    <w:rsid w:val="0059117F"/>
    <w:rsid w:val="00594681"/>
    <w:rsid w:val="005A2807"/>
    <w:rsid w:val="005A7EF4"/>
    <w:rsid w:val="005B3126"/>
    <w:rsid w:val="005B6FC7"/>
    <w:rsid w:val="005C2108"/>
    <w:rsid w:val="005D4414"/>
    <w:rsid w:val="005E6447"/>
    <w:rsid w:val="005F159C"/>
    <w:rsid w:val="00604EFB"/>
    <w:rsid w:val="00620803"/>
    <w:rsid w:val="006251BD"/>
    <w:rsid w:val="006251D5"/>
    <w:rsid w:val="00631BA6"/>
    <w:rsid w:val="00645E62"/>
    <w:rsid w:val="00653E25"/>
    <w:rsid w:val="00654AAB"/>
    <w:rsid w:val="00656270"/>
    <w:rsid w:val="006936AA"/>
    <w:rsid w:val="006A2146"/>
    <w:rsid w:val="006B0F2C"/>
    <w:rsid w:val="006B1BF6"/>
    <w:rsid w:val="006B2A9F"/>
    <w:rsid w:val="006C32F2"/>
    <w:rsid w:val="006C6D5B"/>
    <w:rsid w:val="006F665A"/>
    <w:rsid w:val="00710220"/>
    <w:rsid w:val="00713D6F"/>
    <w:rsid w:val="00716C3B"/>
    <w:rsid w:val="00717C99"/>
    <w:rsid w:val="00755D80"/>
    <w:rsid w:val="007604C7"/>
    <w:rsid w:val="007646CA"/>
    <w:rsid w:val="00764E2D"/>
    <w:rsid w:val="0076698F"/>
    <w:rsid w:val="00787E5F"/>
    <w:rsid w:val="00793F09"/>
    <w:rsid w:val="007964CA"/>
    <w:rsid w:val="00797EF3"/>
    <w:rsid w:val="007B0391"/>
    <w:rsid w:val="007B6609"/>
    <w:rsid w:val="007D03AB"/>
    <w:rsid w:val="007D437F"/>
    <w:rsid w:val="007D4DE4"/>
    <w:rsid w:val="007E0BFC"/>
    <w:rsid w:val="007E371E"/>
    <w:rsid w:val="0080226C"/>
    <w:rsid w:val="008077BA"/>
    <w:rsid w:val="00807D55"/>
    <w:rsid w:val="00821FCA"/>
    <w:rsid w:val="00832543"/>
    <w:rsid w:val="00837278"/>
    <w:rsid w:val="00841E0C"/>
    <w:rsid w:val="00847BC5"/>
    <w:rsid w:val="0085148E"/>
    <w:rsid w:val="008519E2"/>
    <w:rsid w:val="00863F30"/>
    <w:rsid w:val="00871FD5"/>
    <w:rsid w:val="00874ABA"/>
    <w:rsid w:val="00884422"/>
    <w:rsid w:val="00886693"/>
    <w:rsid w:val="008A0A6B"/>
    <w:rsid w:val="008A72CC"/>
    <w:rsid w:val="008B13F2"/>
    <w:rsid w:val="008B5748"/>
    <w:rsid w:val="008C0B9A"/>
    <w:rsid w:val="008C5157"/>
    <w:rsid w:val="008C5360"/>
    <w:rsid w:val="008D40B6"/>
    <w:rsid w:val="008D5C58"/>
    <w:rsid w:val="00901B8B"/>
    <w:rsid w:val="0090354B"/>
    <w:rsid w:val="009106C0"/>
    <w:rsid w:val="00915583"/>
    <w:rsid w:val="009168DB"/>
    <w:rsid w:val="00924FC5"/>
    <w:rsid w:val="00930444"/>
    <w:rsid w:val="00931B5B"/>
    <w:rsid w:val="00932CF4"/>
    <w:rsid w:val="00936A46"/>
    <w:rsid w:val="00946807"/>
    <w:rsid w:val="00972B19"/>
    <w:rsid w:val="00984C3F"/>
    <w:rsid w:val="0099003F"/>
    <w:rsid w:val="009909BA"/>
    <w:rsid w:val="009C222F"/>
    <w:rsid w:val="009C4C54"/>
    <w:rsid w:val="009C756B"/>
    <w:rsid w:val="009D1280"/>
    <w:rsid w:val="009F202D"/>
    <w:rsid w:val="00A039F8"/>
    <w:rsid w:val="00A057B9"/>
    <w:rsid w:val="00A11D47"/>
    <w:rsid w:val="00A232C0"/>
    <w:rsid w:val="00A31D0A"/>
    <w:rsid w:val="00A344D8"/>
    <w:rsid w:val="00A36F37"/>
    <w:rsid w:val="00AA07C0"/>
    <w:rsid w:val="00AA5EED"/>
    <w:rsid w:val="00AB1035"/>
    <w:rsid w:val="00AB6D9C"/>
    <w:rsid w:val="00AB6EF1"/>
    <w:rsid w:val="00AC54A4"/>
    <w:rsid w:val="00AD7775"/>
    <w:rsid w:val="00AF07FC"/>
    <w:rsid w:val="00AF0DED"/>
    <w:rsid w:val="00AF4015"/>
    <w:rsid w:val="00B16A91"/>
    <w:rsid w:val="00B30AD6"/>
    <w:rsid w:val="00B31813"/>
    <w:rsid w:val="00B33C71"/>
    <w:rsid w:val="00B37F30"/>
    <w:rsid w:val="00B40CD2"/>
    <w:rsid w:val="00B40D5C"/>
    <w:rsid w:val="00B41056"/>
    <w:rsid w:val="00B417CB"/>
    <w:rsid w:val="00B45312"/>
    <w:rsid w:val="00B4651E"/>
    <w:rsid w:val="00B70526"/>
    <w:rsid w:val="00B83FAD"/>
    <w:rsid w:val="00B919DA"/>
    <w:rsid w:val="00B92915"/>
    <w:rsid w:val="00B95CE3"/>
    <w:rsid w:val="00BA0EB8"/>
    <w:rsid w:val="00BA4A84"/>
    <w:rsid w:val="00BB2077"/>
    <w:rsid w:val="00BB2A09"/>
    <w:rsid w:val="00BB3048"/>
    <w:rsid w:val="00BB3F06"/>
    <w:rsid w:val="00BB58AF"/>
    <w:rsid w:val="00BD3363"/>
    <w:rsid w:val="00BE5F76"/>
    <w:rsid w:val="00C14A96"/>
    <w:rsid w:val="00C24C3D"/>
    <w:rsid w:val="00C40425"/>
    <w:rsid w:val="00C41DD0"/>
    <w:rsid w:val="00C542BF"/>
    <w:rsid w:val="00C66366"/>
    <w:rsid w:val="00C70917"/>
    <w:rsid w:val="00C71E2B"/>
    <w:rsid w:val="00C7700E"/>
    <w:rsid w:val="00C808D8"/>
    <w:rsid w:val="00C820A9"/>
    <w:rsid w:val="00C912A1"/>
    <w:rsid w:val="00C94626"/>
    <w:rsid w:val="00CA1716"/>
    <w:rsid w:val="00CB1006"/>
    <w:rsid w:val="00CB19F4"/>
    <w:rsid w:val="00CD1061"/>
    <w:rsid w:val="00CE63E2"/>
    <w:rsid w:val="00CE77AE"/>
    <w:rsid w:val="00D11B3D"/>
    <w:rsid w:val="00D14FD4"/>
    <w:rsid w:val="00D21E57"/>
    <w:rsid w:val="00D25730"/>
    <w:rsid w:val="00D27F38"/>
    <w:rsid w:val="00D35C05"/>
    <w:rsid w:val="00D45B1A"/>
    <w:rsid w:val="00D5116B"/>
    <w:rsid w:val="00D57EBF"/>
    <w:rsid w:val="00D77E67"/>
    <w:rsid w:val="00D869BD"/>
    <w:rsid w:val="00D95520"/>
    <w:rsid w:val="00DA46AE"/>
    <w:rsid w:val="00DA4A93"/>
    <w:rsid w:val="00DA4E62"/>
    <w:rsid w:val="00DB6D42"/>
    <w:rsid w:val="00DD0B7C"/>
    <w:rsid w:val="00DF07FB"/>
    <w:rsid w:val="00E0644D"/>
    <w:rsid w:val="00E155AD"/>
    <w:rsid w:val="00E2564E"/>
    <w:rsid w:val="00E272B5"/>
    <w:rsid w:val="00E27383"/>
    <w:rsid w:val="00E41E0E"/>
    <w:rsid w:val="00E46F6E"/>
    <w:rsid w:val="00E53CE5"/>
    <w:rsid w:val="00E639AD"/>
    <w:rsid w:val="00E72752"/>
    <w:rsid w:val="00E82824"/>
    <w:rsid w:val="00E93E15"/>
    <w:rsid w:val="00EC1D10"/>
    <w:rsid w:val="00ED45B9"/>
    <w:rsid w:val="00F0000F"/>
    <w:rsid w:val="00F01A01"/>
    <w:rsid w:val="00F03DBD"/>
    <w:rsid w:val="00F04A64"/>
    <w:rsid w:val="00F05F32"/>
    <w:rsid w:val="00F11C7C"/>
    <w:rsid w:val="00F136E2"/>
    <w:rsid w:val="00F21A9B"/>
    <w:rsid w:val="00F36AC1"/>
    <w:rsid w:val="00F5403A"/>
    <w:rsid w:val="00F64FC9"/>
    <w:rsid w:val="00F6509B"/>
    <w:rsid w:val="00F73C56"/>
    <w:rsid w:val="00F77E38"/>
    <w:rsid w:val="00F8078A"/>
    <w:rsid w:val="00F82587"/>
    <w:rsid w:val="00F8586A"/>
    <w:rsid w:val="00F932A3"/>
    <w:rsid w:val="00F95370"/>
    <w:rsid w:val="00F95F22"/>
    <w:rsid w:val="00FA6C54"/>
    <w:rsid w:val="00FB79BF"/>
    <w:rsid w:val="00FC5166"/>
    <w:rsid w:val="00FD6C91"/>
    <w:rsid w:val="00FE3872"/>
    <w:rsid w:val="00FE433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 w:type="character" w:styleId="ab">
    <w:name w:val="Intense Emphasis"/>
    <w:basedOn w:val="a0"/>
    <w:uiPriority w:val="21"/>
    <w:qFormat/>
    <w:rsid w:val="002357A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6006</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Бобрик Наталья</cp:lastModifiedBy>
  <cp:revision>193</cp:revision>
  <cp:lastPrinted>2024-08-02T06:58:00Z</cp:lastPrinted>
  <dcterms:created xsi:type="dcterms:W3CDTF">2020-02-13T12:18:00Z</dcterms:created>
  <dcterms:modified xsi:type="dcterms:W3CDTF">2024-08-22T10:27:00Z</dcterms:modified>
</cp:coreProperties>
</file>